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exact"/>
        <w:jc w:val="both"/>
        <w:textAlignment w:val="baseline"/>
        <w:rPr>
          <w:rFonts w:ascii="黑体" w:eastAsia="黑体"/>
          <w:b w:val="0"/>
          <w:bCs/>
          <w:i w:val="0"/>
          <w:caps w:val="0"/>
          <w:color w:val="000000"/>
          <w:spacing w:val="0"/>
          <w:w w:val="100"/>
          <w:sz w:val="54"/>
          <w:szCs w:val="36"/>
        </w:rPr>
      </w:pPr>
      <w:bookmarkStart w:id="0" w:name="_GoBack"/>
      <w:bookmarkEnd w:id="0"/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方正小标宋简体" w:hAnsi="方正小标宋简体" w:eastAsia="方正小标宋简体" w:cs="方正小标宋简体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spacing w:val="0"/>
          <w:w w:val="100"/>
          <w:sz w:val="44"/>
          <w:szCs w:val="44"/>
        </w:rPr>
        <w:t>2021年新生军训服务项目采购需求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  <w:t>项目名称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娄底职业技术学院2021年新生军训服务采购项目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  <w:t>预算控制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教官每人每天工资奖励、补助等总计260元，预估总支出不超过38万元，因参训人数是以招生计划拟定的，不作为最终结算人数，最终结算须按照双方确认的实际参训人数为准。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  <w:t>采购方式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询价采购后在电子卖场组织实施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  <w:t>代理公司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自主招标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  <w:t>资质条件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1、投标人基本资格条件：符合《中华人民共和国政府采购法》第二十二条规定的供应商基本资质条件；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1.1具有独立承担民事责任的能力；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1.2具有良好的商业信誉和健全的财务会计制度；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1.3具有履行合同所必需的设备和专业技术能力；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1.4有依法缴纳税收和社会保障资金的良好记录；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1.5参加政府采购活动前三年内，在经营活动中没有重大违法记录；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1.6法律、行政法规规定的其他条件。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2、特定的资格条件：</w:t>
      </w:r>
      <w:r>
        <w:rPr>
          <w:rFonts w:hint="eastAsia" w:cs="仿宋"/>
          <w:b w:val="0"/>
          <w:i w:val="0"/>
          <w:caps w:val="0"/>
          <w:spacing w:val="0"/>
          <w:w w:val="100"/>
          <w:sz w:val="24"/>
        </w:rPr>
        <w:t>投标人必须具备湖南省学生军训工作办公室</w:t>
      </w:r>
      <w:r>
        <w:rPr>
          <w:rFonts w:hint="eastAsia" w:cs="仿宋"/>
          <w:b w:val="0"/>
          <w:i w:val="0"/>
          <w:caps w:val="0"/>
          <w:spacing w:val="0"/>
          <w:w w:val="100"/>
          <w:sz w:val="24"/>
          <w:lang w:val="en-US" w:eastAsia="zh-CN"/>
        </w:rPr>
        <w:t>要求的施训能力，或者取得武装军事部门认可</w:t>
      </w:r>
      <w:r>
        <w:rPr>
          <w:rFonts w:hint="eastAsia" w:cs="仿宋"/>
          <w:b w:val="0"/>
          <w:i w:val="0"/>
          <w:caps w:val="0"/>
          <w:spacing w:val="0"/>
          <w:w w:val="100"/>
          <w:sz w:val="24"/>
        </w:rPr>
        <w:t>的“学生军训技能训练承训资质单位”的资质</w:t>
      </w:r>
      <w:r>
        <w:rPr>
          <w:rFonts w:hint="eastAsia" w:cs="仿宋"/>
          <w:b w:val="0"/>
          <w:i w:val="0"/>
          <w:caps w:val="0"/>
          <w:spacing w:val="0"/>
          <w:w w:val="100"/>
          <w:sz w:val="24"/>
          <w:lang w:val="en-US" w:eastAsia="zh-CN"/>
        </w:rPr>
        <w:t>或推荐</w:t>
      </w:r>
      <w:r>
        <w:rPr>
          <w:rFonts w:hint="eastAsia" w:cs="仿宋"/>
          <w:b w:val="0"/>
          <w:i w:val="0"/>
          <w:caps w:val="0"/>
          <w:spacing w:val="0"/>
          <w:w w:val="100"/>
          <w:sz w:val="24"/>
        </w:rPr>
        <w:t>。</w:t>
      </w:r>
    </w:p>
    <w:p>
      <w:pPr>
        <w:tabs>
          <w:tab w:val="left" w:pos="7215"/>
        </w:tabs>
        <w:snapToGrid w:val="0"/>
        <w:spacing w:before="0" w:beforeAutospacing="0" w:after="0" w:afterAutospacing="0" w:line="540" w:lineRule="exact"/>
        <w:jc w:val="both"/>
        <w:textAlignment w:val="baseline"/>
        <w:rPr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24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  <w:t>六、采购基本要求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ab/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1．概述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本项目为娄底职业技术学院2021年全校大中专新生开学军训，计划招生人数为4500人左右，以实际到校人数为准，分职院本部和医学院分别实施。配备教官在120人左右，军训时间为期14天，教官的费用包含了教官工资、伙食补助、饮用水、防暑药品、润喉片等所有费用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注：分班组建连队需提前完成，不含在军训时间内，不另外收费。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2．相关要求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①所有教官必须政治合格、军事过硬、作风顽强、纪律严明、军训经验丰富、教训能力和管理能力强；持有由省军区颁发的四会教员证。男性教官身高170cm以上，女生教官身高158cm以上，无纹身、无染发；所有承训教官无违法犯罪记录，政治合格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②近两年内至少承担过一次大型军训业务（3000人以上）。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③拥有专职军训教官队伍，在活动期间须为每班配备1名专职教官全程负责学生组织管理、训练、安全维护等工作；投标方必须拥有专业的安全督导团队，在活动期间安排专业教官和安全督导负责统筹协调和安全巡查工作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④所有军训活动始终把学生的生命安全、人身安全放在第一位。在进行军事技能训练时，训方相关负责人和医生必须到位，对不宜参加军训的学生不得强行训练。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⑤要求军训教官签署不打骂、不体罚、不得与军训学生谈恋爱的承诺书一份。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⑥训练内容：队形队列、内务整理、消防疏散演练及实弹射击等。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⑦每天训练时间：8小时以上（气温过高时视情况进行调整）要注意观察气候、场地以及学生思想和身体状况的实时变化，发现异常应及时调整或中断训练，并及时与校方负责人取得联系。特别是当天气高温炎热，切不可在室外进行长时间高强度训练。下雨时带回教室以学生手册、爱国主义教育、消防教育、国防教育、整理内务为主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⑧由于医学院绝大部分是女生，加之军训地点和军训内容不同，结合医学院学生实际情况制定军训计划，把握好训练强度、尺度和节奏，循序渐进，劳逸结合，灵活组训。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⑨军训过程中承训单位须配合校方做好新生的入学前教育工作，具体由校方代表和承训单位代表协商处理完成。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⑩军训教官带学生人数标准1：50左右。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⑪合同签订前需要为本次军训做一个详细的方案，包括但不限于项目组织机构、军训时间及内容、安全工作实施方案、应急预案。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⑫本项目不接受联合体投标；本项目中标后严禁分包、转包。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3.教官守则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①要有高度的责任心，饱满得工作热情，工作训练要高标准、严要求，圆满完成军训任务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②服从总教官的管理，听从指挥，严格按部队标准要求注重自身形象。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③自觉遵守部队条令与军训纪律，站在自己适当的指挥位置组织训练。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④尊重学校领导与老师，爱护学生，文明施训，严禁打骂体罚学生。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⑤严格遵守军训作息时间，做到不缺操，不迟到、不早退。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⑥严格请销假制度，军训期间教官一律不得请假。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⑦严格按规定着装，严整军容风纪,不得敞怀挽袖，走路吃东西，不当着学生吸烟与嚼槟榔，注意言行举止，保持良好的军人形象。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⑧严禁侵占学生利益与变相索要财物。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⑨不得与学生有工作以外的交往,不得透露自己的手机与通信地址及其他联系方式。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⑩密切注意学生的安全与思想动态,特别注意观察训练中学生的身体状态，严防中暑，有中暑的情况及时处理、及时通知老师与军训负责人，严防事故发生。</w:t>
      </w:r>
    </w:p>
    <w:p>
      <w:pPr>
        <w:widowControl/>
        <w:snapToGrid w:val="0"/>
        <w:spacing w:before="0" w:beforeAutospacing="0" w:after="0" w:afterAutospacing="0" w:line="560" w:lineRule="exact"/>
        <w:jc w:val="both"/>
        <w:textAlignment w:val="center"/>
        <w:rPr>
          <w:rFonts w:ascii="宋体" w:hAnsi="宋体" w:cs="宋体"/>
          <w:b/>
          <w:i w:val="0"/>
          <w:caps w:val="0"/>
          <w:color w:val="000000"/>
          <w:spacing w:val="0"/>
          <w:w w:val="100"/>
          <w:kern w:val="0"/>
          <w:sz w:val="24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w w:val="100"/>
          <w:kern w:val="0"/>
          <w:sz w:val="24"/>
        </w:rPr>
        <w:t>七、完成时间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按学校指定时间。</w:t>
      </w: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ascii="宋体" w:hAnsi="宋体" w:cs="宋体"/>
          <w:b/>
          <w:bCs/>
          <w:i w:val="0"/>
          <w:caps w:val="0"/>
          <w:color w:val="000000"/>
          <w:spacing w:val="0"/>
          <w:w w:val="100"/>
          <w:sz w:val="24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24"/>
        </w:rPr>
        <w:t>八、付款方式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项目验收合格后一个月内凭验收单、合同和发票一次性付清合同款。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 w:val="0"/>
        <w:spacing w:before="0" w:beforeAutospacing="0" w:after="0" w:afterAutospacing="0" w:line="360" w:lineRule="auto"/>
        <w:ind w:firstLine="560" w:firstLineChars="200"/>
        <w:jc w:val="center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 w:val="0"/>
        <w:spacing w:before="0" w:beforeAutospacing="0" w:after="0" w:afterAutospacing="0" w:line="360" w:lineRule="auto"/>
        <w:ind w:firstLine="560" w:firstLineChars="200"/>
        <w:jc w:val="center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           资产管理处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righ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2021年6月11日</w:t>
      </w:r>
    </w:p>
    <w:p>
      <w:pPr>
        <w:pStyle w:val="2"/>
        <w:snapToGrid w:val="0"/>
        <w:spacing w:before="260" w:beforeAutospacing="0" w:after="260" w:afterAutospacing="0" w:line="416" w:lineRule="auto"/>
        <w:ind w:left="420"/>
        <w:jc w:val="both"/>
        <w:textAlignment w:val="baseline"/>
        <w:rPr>
          <w:rFonts w:ascii="Cambria" w:hAnsi="Cambria"/>
          <w:b/>
          <w:i w:val="0"/>
          <w:caps w:val="0"/>
          <w:spacing w:val="0"/>
          <w:w w:val="100"/>
          <w:sz w:val="32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pStyle w:val="2"/>
        <w:snapToGrid w:val="0"/>
        <w:spacing w:before="260" w:beforeAutospacing="0" w:after="260" w:afterAutospacing="0" w:line="416" w:lineRule="auto"/>
        <w:ind w:left="420"/>
        <w:jc w:val="both"/>
        <w:textAlignment w:val="baseline"/>
        <w:rPr>
          <w:rFonts w:ascii="Cambria" w:hAnsi="Cambria"/>
          <w:b/>
          <w:i w:val="0"/>
          <w:caps w:val="0"/>
          <w:spacing w:val="0"/>
          <w:w w:val="100"/>
          <w:sz w:val="32"/>
        </w:rPr>
      </w:pPr>
    </w:p>
    <w:p>
      <w:pPr>
        <w:pStyle w:val="2"/>
        <w:snapToGrid w:val="0"/>
        <w:spacing w:before="0" w:beforeAutospacing="0" w:after="0" w:afterAutospacing="0" w:line="413" w:lineRule="auto"/>
        <w:ind w:left="995" w:hanging="575"/>
        <w:jc w:val="both"/>
        <w:textAlignment w:val="baseline"/>
        <w:rPr>
          <w:rFonts w:ascii="Cambria" w:hAnsi="Cambria"/>
          <w:b/>
          <w:i w:val="0"/>
          <w:caps w:val="0"/>
          <w:spacing w:val="0"/>
          <w:w w:val="100"/>
          <w:sz w:val="32"/>
        </w:rPr>
        <w:sectPr>
          <w:headerReference r:id="rId3" w:type="default"/>
          <w:footerReference r:id="rId4" w:type="default"/>
          <w:pgSz w:w="11906" w:h="16838"/>
          <w:pgMar w:top="1474" w:right="1418" w:bottom="1418" w:left="1474" w:header="851" w:footer="992" w:gutter="0"/>
          <w:pgNumType w:fmt="numberInDash"/>
          <w:cols w:space="720" w:num="1"/>
          <w:docGrid w:linePitch="312" w:charSpace="0"/>
        </w:sect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44"/>
          <w:szCs w:val="44"/>
        </w:rPr>
        <w:t>评标办法</w:t>
      </w:r>
    </w:p>
    <w:p>
      <w:pPr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采用经评审的最低投标价法评标，中标人的投标应当能够满足招标文件的实质性要求，并且经评审的投标报价最低，但是投标报价低于成本价的除外。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" w:cs="仿宋"/>
          <w:b/>
          <w:bCs/>
          <w:i w:val="0"/>
          <w:caps w:val="0"/>
          <w:spacing w:val="0"/>
          <w:w w:val="100"/>
          <w:sz w:val="36"/>
          <w:szCs w:val="36"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985" w:right="1797" w:bottom="1440" w:left="179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2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2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54A809"/>
    <w:multiLevelType w:val="singleLevel"/>
    <w:tmpl w:val="4454A8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97E81"/>
    <w:rsid w:val="000215A0"/>
    <w:rsid w:val="0004400E"/>
    <w:rsid w:val="000561A7"/>
    <w:rsid w:val="00056A08"/>
    <w:rsid w:val="00080B1C"/>
    <w:rsid w:val="000A2761"/>
    <w:rsid w:val="000A4848"/>
    <w:rsid w:val="000B213B"/>
    <w:rsid w:val="000E2498"/>
    <w:rsid w:val="000E2919"/>
    <w:rsid w:val="00111280"/>
    <w:rsid w:val="001226B8"/>
    <w:rsid w:val="0015760F"/>
    <w:rsid w:val="00193FFF"/>
    <w:rsid w:val="001A2F68"/>
    <w:rsid w:val="001B60CE"/>
    <w:rsid w:val="001C4F57"/>
    <w:rsid w:val="001E45A0"/>
    <w:rsid w:val="001E4F5D"/>
    <w:rsid w:val="00200864"/>
    <w:rsid w:val="002170FA"/>
    <w:rsid w:val="002273F1"/>
    <w:rsid w:val="00251A9B"/>
    <w:rsid w:val="00272ADF"/>
    <w:rsid w:val="002750A2"/>
    <w:rsid w:val="00295A6D"/>
    <w:rsid w:val="002A4F92"/>
    <w:rsid w:val="002C017B"/>
    <w:rsid w:val="002E1037"/>
    <w:rsid w:val="002E6FDC"/>
    <w:rsid w:val="00322607"/>
    <w:rsid w:val="0033094C"/>
    <w:rsid w:val="00334166"/>
    <w:rsid w:val="00374480"/>
    <w:rsid w:val="0038560F"/>
    <w:rsid w:val="00396736"/>
    <w:rsid w:val="003B110A"/>
    <w:rsid w:val="003C3ADE"/>
    <w:rsid w:val="003C790D"/>
    <w:rsid w:val="003F6895"/>
    <w:rsid w:val="00413C9B"/>
    <w:rsid w:val="00432951"/>
    <w:rsid w:val="00444B6F"/>
    <w:rsid w:val="004630E8"/>
    <w:rsid w:val="004801B2"/>
    <w:rsid w:val="00493556"/>
    <w:rsid w:val="00493C07"/>
    <w:rsid w:val="004A3537"/>
    <w:rsid w:val="004A52E6"/>
    <w:rsid w:val="004A6079"/>
    <w:rsid w:val="004E43CD"/>
    <w:rsid w:val="00501FBF"/>
    <w:rsid w:val="00524B3C"/>
    <w:rsid w:val="005302EB"/>
    <w:rsid w:val="00531031"/>
    <w:rsid w:val="0053264E"/>
    <w:rsid w:val="00546548"/>
    <w:rsid w:val="00553228"/>
    <w:rsid w:val="00555790"/>
    <w:rsid w:val="00555E1C"/>
    <w:rsid w:val="00560E51"/>
    <w:rsid w:val="005977CA"/>
    <w:rsid w:val="005A2EE4"/>
    <w:rsid w:val="005C6921"/>
    <w:rsid w:val="005C742A"/>
    <w:rsid w:val="005D7358"/>
    <w:rsid w:val="00613195"/>
    <w:rsid w:val="00645955"/>
    <w:rsid w:val="00666998"/>
    <w:rsid w:val="00675442"/>
    <w:rsid w:val="006817F7"/>
    <w:rsid w:val="006836FA"/>
    <w:rsid w:val="00683848"/>
    <w:rsid w:val="006B6857"/>
    <w:rsid w:val="006E390C"/>
    <w:rsid w:val="006E5497"/>
    <w:rsid w:val="00701919"/>
    <w:rsid w:val="007074CE"/>
    <w:rsid w:val="00717E76"/>
    <w:rsid w:val="00734F18"/>
    <w:rsid w:val="00744B3D"/>
    <w:rsid w:val="00746EF2"/>
    <w:rsid w:val="0078107A"/>
    <w:rsid w:val="007869F8"/>
    <w:rsid w:val="007E2A97"/>
    <w:rsid w:val="007F1198"/>
    <w:rsid w:val="007F2CB2"/>
    <w:rsid w:val="007F429F"/>
    <w:rsid w:val="00801855"/>
    <w:rsid w:val="00803A28"/>
    <w:rsid w:val="00811238"/>
    <w:rsid w:val="00821AE8"/>
    <w:rsid w:val="00844201"/>
    <w:rsid w:val="0084621E"/>
    <w:rsid w:val="008902A8"/>
    <w:rsid w:val="008A4FBB"/>
    <w:rsid w:val="008E5B60"/>
    <w:rsid w:val="008E61E3"/>
    <w:rsid w:val="009015CA"/>
    <w:rsid w:val="009239DA"/>
    <w:rsid w:val="00925890"/>
    <w:rsid w:val="00952E8C"/>
    <w:rsid w:val="009665A8"/>
    <w:rsid w:val="00983BAE"/>
    <w:rsid w:val="00990D03"/>
    <w:rsid w:val="009A3FB9"/>
    <w:rsid w:val="009C7142"/>
    <w:rsid w:val="009C75AC"/>
    <w:rsid w:val="009E342C"/>
    <w:rsid w:val="00A15635"/>
    <w:rsid w:val="00A16F07"/>
    <w:rsid w:val="00A2183E"/>
    <w:rsid w:val="00A6201D"/>
    <w:rsid w:val="00A93366"/>
    <w:rsid w:val="00AC5806"/>
    <w:rsid w:val="00AD75C1"/>
    <w:rsid w:val="00B2519A"/>
    <w:rsid w:val="00B43C5F"/>
    <w:rsid w:val="00BA1C23"/>
    <w:rsid w:val="00BD5D54"/>
    <w:rsid w:val="00BE039F"/>
    <w:rsid w:val="00BE09BF"/>
    <w:rsid w:val="00BF4734"/>
    <w:rsid w:val="00C67BF9"/>
    <w:rsid w:val="00C71F91"/>
    <w:rsid w:val="00C8518E"/>
    <w:rsid w:val="00C877BB"/>
    <w:rsid w:val="00C9654E"/>
    <w:rsid w:val="00CA31BE"/>
    <w:rsid w:val="00CD3129"/>
    <w:rsid w:val="00CF3916"/>
    <w:rsid w:val="00D051EC"/>
    <w:rsid w:val="00D05F92"/>
    <w:rsid w:val="00D253F1"/>
    <w:rsid w:val="00D33FCB"/>
    <w:rsid w:val="00D343ED"/>
    <w:rsid w:val="00D54953"/>
    <w:rsid w:val="00D55AF0"/>
    <w:rsid w:val="00D64117"/>
    <w:rsid w:val="00D65418"/>
    <w:rsid w:val="00D81BA2"/>
    <w:rsid w:val="00D9055C"/>
    <w:rsid w:val="00D92015"/>
    <w:rsid w:val="00DB43E4"/>
    <w:rsid w:val="00DF0132"/>
    <w:rsid w:val="00DF4D19"/>
    <w:rsid w:val="00E5406D"/>
    <w:rsid w:val="00E55576"/>
    <w:rsid w:val="00E60DC1"/>
    <w:rsid w:val="00E625FE"/>
    <w:rsid w:val="00E9368E"/>
    <w:rsid w:val="00EA41F0"/>
    <w:rsid w:val="00EE56EC"/>
    <w:rsid w:val="00EF10A5"/>
    <w:rsid w:val="00F14DBD"/>
    <w:rsid w:val="00F20AE7"/>
    <w:rsid w:val="00F22B6E"/>
    <w:rsid w:val="00F53AAE"/>
    <w:rsid w:val="00F613F0"/>
    <w:rsid w:val="00F6266D"/>
    <w:rsid w:val="00F74190"/>
    <w:rsid w:val="00F90843"/>
    <w:rsid w:val="00FC0C78"/>
    <w:rsid w:val="00FD5782"/>
    <w:rsid w:val="00FE29EA"/>
    <w:rsid w:val="00FE47E5"/>
    <w:rsid w:val="00FF00FA"/>
    <w:rsid w:val="0BF04B75"/>
    <w:rsid w:val="0CAB2252"/>
    <w:rsid w:val="101160EA"/>
    <w:rsid w:val="13C83BF7"/>
    <w:rsid w:val="141B1BAA"/>
    <w:rsid w:val="21397E81"/>
    <w:rsid w:val="25000320"/>
    <w:rsid w:val="26553BD4"/>
    <w:rsid w:val="2C4A4206"/>
    <w:rsid w:val="2D4D4F80"/>
    <w:rsid w:val="43055789"/>
    <w:rsid w:val="53835104"/>
    <w:rsid w:val="57C22B64"/>
    <w:rsid w:val="5D7A7F6B"/>
    <w:rsid w:val="5F9F06D2"/>
    <w:rsid w:val="71214C61"/>
    <w:rsid w:val="7A303F4E"/>
    <w:rsid w:val="7C4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locked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2"/>
    <w:basedOn w:val="1"/>
    <w:link w:val="15"/>
    <w:qFormat/>
    <w:locked/>
    <w:uiPriority w:val="99"/>
    <w:pPr>
      <w:spacing w:after="120" w:line="480" w:lineRule="auto"/>
    </w:pPr>
    <w:rPr>
      <w:rFonts w:ascii="Calibri" w:hAnsi="Calibri"/>
      <w:kern w:val="0"/>
      <w:sz w:val="24"/>
      <w:szCs w:val="20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页脚 Char"/>
    <w:basedOn w:val="9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9"/>
    <w:link w:val="5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4">
    <w:name w:val="Body Text 2 Char"/>
    <w:basedOn w:val="9"/>
    <w:link w:val="6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5">
    <w:name w:val="正文文本 2 Char"/>
    <w:link w:val="6"/>
    <w:qFormat/>
    <w:locked/>
    <w:uiPriority w:val="99"/>
    <w:rPr>
      <w:rFonts w:ascii="Calibri" w:hAnsi="Calibri" w:eastAsia="宋体"/>
      <w:sz w:val="24"/>
    </w:rPr>
  </w:style>
  <w:style w:type="character" w:customStyle="1" w:styleId="16">
    <w:name w:val="标题 2 Char"/>
    <w:basedOn w:val="9"/>
    <w:link w:val="2"/>
    <w:qFormat/>
    <w:uiPriority w:val="99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436</Words>
  <Characters>2488</Characters>
  <Lines>20</Lines>
  <Paragraphs>5</Paragraphs>
  <TotalTime>2</TotalTime>
  <ScaleCrop>false</ScaleCrop>
  <LinksUpToDate>false</LinksUpToDate>
  <CharactersWithSpaces>2919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2020-07-21T01:25:00Z</dcterms:created>
  <dc:creator>Administrator</dc:creator>
  <cp:lastModifiedBy>Administrator</cp:lastModifiedBy>
  <cp:lastPrinted>2021-04-26T02:23:00Z</cp:lastPrinted>
  <dcterms:modified xsi:type="dcterms:W3CDTF">2021-06-18T07:45:39Z</dcterms:modified>
  <dc:title>娄底职业技术学院平安校园建设项目采购需求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3977EDDDF8CC47289FA6229D82ED90B4</vt:lpwstr>
  </property>
</Properties>
</file>